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865505</wp:posOffset>
            </wp:positionH>
            <wp:positionV relativeFrom="paragraph">
              <wp:posOffset>12700</wp:posOffset>
            </wp:positionV>
            <wp:extent cx="935990" cy="73152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35990" cy="731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3"/>
          <w:b/>
          <w:bCs/>
        </w:rPr>
        <w:t>ONG - INSTITUTO DE CIDADANIA PORTELINHA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720"/>
        <w:jc w:val="left"/>
      </w:pPr>
      <w:r>
        <w:rPr>
          <w:rStyle w:val="CharStyle3"/>
        </w:rPr>
        <w:t>Rua Cotas A. Norueba, 118 - Parque Maria Helena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Proposta</w:t>
      </w:r>
      <w:r>
        <w:rPr>
          <w:rStyle w:val="CharStyle3"/>
        </w:rPr>
        <w:t>: 0111/2025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Unidade</w:t>
      </w:r>
      <w:r>
        <w:rPr>
          <w:rStyle w:val="CharStyle3"/>
        </w:rPr>
        <w:t xml:space="preserve">: SECRETARIA DE </w:t>
      </w:r>
      <w:r>
        <w:rPr>
          <w:rStyle w:val="CharStyle3"/>
          <w:lang w:val="pt-PT" w:eastAsia="pt-PT" w:bidi="pt-PT"/>
        </w:rPr>
        <w:t xml:space="preserve">EDUCAÇÃO/OSCs. </w:t>
      </w:r>
      <w:r>
        <w:rPr>
          <w:rStyle w:val="CharStyle3"/>
        </w:rPr>
        <w:t>CRECHES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</w:rPr>
        <w:t>Entidade</w:t>
      </w:r>
      <w:r>
        <w:rPr>
          <w:rStyle w:val="CharStyle3"/>
        </w:rPr>
        <w:t>: ONG - Instituto de Cidadania Portelinha</w:t>
      </w:r>
    </w:p>
    <w:tbl>
      <w:tblPr>
        <w:tblOverlap w:val="never"/>
        <w:jc w:val="center"/>
        <w:tblLayout w:type="fixed"/>
      </w:tblPr>
      <w:tblGrid>
        <w:gridCol w:w="1306"/>
        <w:gridCol w:w="1440"/>
        <w:gridCol w:w="2064"/>
        <w:gridCol w:w="1430"/>
        <w:gridCol w:w="1440"/>
        <w:gridCol w:w="725"/>
        <w:gridCol w:w="1147"/>
        <w:gridCol w:w="720"/>
        <w:gridCol w:w="1512"/>
        <w:gridCol w:w="1147"/>
        <w:gridCol w:w="1296"/>
        <w:gridCol w:w="1478"/>
      </w:tblGrid>
      <w:tr>
        <w:trPr>
          <w:trHeight w:val="34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6"/>
                <w:b/>
                <w:bCs/>
              </w:rPr>
              <w:t xml:space="preserve">DE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6"/>
                <w:b/>
                <w:bCs/>
              </w:rPr>
              <w:t>DE RECURSOS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6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6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Doc.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OFX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 xml:space="preserve">Prg. </w:t>
            </w:r>
            <w:r>
              <w:rPr>
                <w:rStyle w:val="CharStyle6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Prg.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Vr. Repasse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129.907,68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8427/2025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1ª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51193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45.266,00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8427/2025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51193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6"/>
              </w:rPr>
              <w:t>156.945,40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8428/2025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1ª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51193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11.978,00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129.907,68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8427/2025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108219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6"/>
              </w:rPr>
              <w:t>127.839,40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129.907,68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8427/2025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74109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6"/>
              </w:rPr>
              <w:t>127.839,40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129.907,68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8427/2025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29850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6"/>
              </w:rPr>
              <w:t>127.839,40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6"/>
                <w:b/>
                <w:bCs/>
              </w:rPr>
              <w:t>519.630,72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597.707,60</w:t>
            </w:r>
          </w:p>
        </w:tc>
      </w:tr>
      <w:tr>
        <w:trPr>
          <w:trHeight w:val="331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 xml:space="preserve">Totais por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6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Valor R$</w:t>
            </w:r>
          </w:p>
        </w:tc>
      </w:tr>
      <w:tr>
        <w:trPr>
          <w:trHeight w:val="34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Banco do Brasil, AG 4705-8 - CC 41111-6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6"/>
              </w:rPr>
              <w:t>597.707,60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14" w:right="566" w:bottom="4" w:left="56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314" w:right="0" w:bottom="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2990" w:h="278" w:wrap="none" w:vAnchor="text" w:hAnchor="page" w:x="5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"http://www.lei13019.com.br/sp/guarulhos/" </w:instrText>
      </w:r>
      <w:r>
        <w:fldChar w:fldCharType="separate"/>
      </w:r>
      <w:r>
        <w:rPr>
          <w:rStyle w:val="CharStyle9"/>
          <w:i/>
          <w:iCs/>
        </w:rPr>
        <w:t>www.lei13019.com.br/sp/guarulhos/</w:t>
      </w:r>
      <w:r>
        <w:fldChar w:fldCharType="end"/>
      </w:r>
    </w:p>
    <w:p>
      <w:pPr>
        <w:pStyle w:val="Style8"/>
        <w:keepNext w:val="0"/>
        <w:keepLines w:val="0"/>
        <w:framePr w:w="984" w:h="278" w:wrap="none" w:vAnchor="text" w:hAnchor="page" w:x="796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i/>
          <w:iCs/>
        </w:rPr>
        <w:t>29/10/2025</w:t>
      </w:r>
    </w:p>
    <w:p>
      <w:pPr>
        <w:pStyle w:val="Style8"/>
        <w:keepNext w:val="0"/>
        <w:keepLines w:val="0"/>
        <w:framePr w:w="706" w:h="278" w:wrap="none" w:vAnchor="text" w:hAnchor="page" w:x="1558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i/>
          <w:iCs/>
          <w:lang w:val="pt-PT" w:eastAsia="pt-PT" w:bidi="pt-PT"/>
        </w:rPr>
        <w:t xml:space="preserve">Pág. </w:t>
      </w:r>
      <w:r>
        <w:rPr>
          <w:rStyle w:val="CharStyle9"/>
          <w:i/>
          <w:iCs/>
        </w:rPr>
        <w:t>1/1</w:t>
      </w:r>
    </w:p>
    <w:p>
      <w:pPr>
        <w:widowControl w:val="0"/>
        <w:spacing w:after="27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14" w:right="547" w:bottom="4" w:left="55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40"/>
      <w:ind w:firstLine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